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r>
        <w:rPr>
          <w:noProof/>
        </w:rPr>
        <w:drawing>
          <wp:inline distT="0" distB="0" distL="0" distR="0">
            <wp:extent cx="5720080" cy="1533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  <a:extLst>
                        <a:ext uri="smNativeData">
                          <sm:smNativeData xmlns:sm="smNativeData" val="SMDATA_16_2CTcZ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B6AAAAAAAAAAAAAAAAAAAAAAAAAAAAAAAAAAAAAAAAAAAAAAMCMAAG8JAAAAAAAAAAAAAAAAAAAoAAAACAAAAAEAAAABAAAA"/>
                        </a:ext>
                      </a:extLst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1533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rPr>
          <w:noProof/>
        </w:rPr>
        <w:drawing>
          <wp:inline distT="0" distB="0" distL="0" distR="0">
            <wp:extent cx="5724525" cy="69481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  <a:extLst>
                        <a:ext uri="smNativeData">
                          <sm:smNativeData xmlns:sm="smNativeData" val="SMDATA_16_2CTcZ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B6AAAAAAAAAAAAAAAAAAAAAAAAAAAAAAAAAAAAAAAAAAAAAANyMAAL4qAAAAAAAAAAAAAAAAAAAoAAAACAAAAAEAAAABAAAA"/>
                        </a:ext>
                      </a:extLst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948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rPr>
          <w:noProof/>
        </w:rPr>
        <w:drawing>
          <wp:inline distT="0" distB="0" distL="0" distR="0">
            <wp:extent cx="5720080" cy="1533525"/>
            <wp:effectExtent l="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/>
                    <pic:cNvPicPr>
                      <a:picLocks noChangeAspect="1"/>
                      <a:extLst>
                        <a:ext uri="smNativeData">
                          <sm:smNativeData xmlns:sm="smNativeData" val="SMDATA_16_2CTcZR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B6AAAAAAAAAAAAAAAAAAAAAAAAAAAAAAAAAAAAAAAAAAAAAAMCMAAG8JAAAAAAAAAAAAAAAAAAAoAAAACAAAAAEAAAABAAAA"/>
                        </a:ext>
                      </a:extLst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1533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pPr>
        <w:pStyle w:val="para2"/>
        <w:spacing/>
        <w:jc w:val="center"/>
        <w:rPr>
          <w:u w:color="auto" w:val="single"/>
        </w:rPr>
      </w:pPr>
      <w:r>
        <w:t>5.1.4. Details of statutory/regulatory Committees</w:t>
      </w:r>
      <w:r>
        <w:rPr>
          <w:u w:color="auto" w:val="single"/>
        </w:rPr>
      </w:r>
    </w:p>
    <w:p>
      <w:pPr>
        <w:pStyle w:val="para2"/>
        <w:spacing w:before="8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para2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para2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para2"/>
        <w:rPr>
          <w:sz w:val="20"/>
          <w:szCs w:val="20"/>
        </w:rPr>
      </w:pPr>
      <w:r/>
      <w:bookmarkStart w:id="0" w:name="_GoBack"/>
      <w:r/>
      <w:bookmarkEnd w:id="0"/>
      <w:r/>
      <w:r>
        <w:rPr>
          <w:sz w:val="20"/>
          <w:szCs w:val="20"/>
        </w:rPr>
      </w:r>
    </w:p>
    <w:p>
      <w:pPr>
        <w:pStyle w:val="para2"/>
        <w:spacing/>
        <w:jc w:val="center"/>
        <w:rPr>
          <w:sz w:val="20"/>
          <w:szCs w:val="20"/>
        </w:rPr>
      </w:pPr>
      <w:r>
        <w:t>INDEX</w:t>
      </w:r>
      <w:r>
        <w:rPr>
          <w:sz w:val="20"/>
          <w:szCs w:val="20"/>
        </w:rPr>
      </w:r>
    </w:p>
    <w:p>
      <w:pPr>
        <w:pStyle w:val="para2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para2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Style w:val="TableNormal"/>
        <w:name w:val="Table1"/>
        <w:tabOrder w:val="0"/>
        <w:jc w:val="left"/>
        <w:tblInd w:w="714" w:type="dxa"/>
        <w:tblW w:w="8312" w:type="dxa"/>
        <w:pPr>
          <w:ind w:left="714"/>
        </w:pPr>
        <w:tblLook w:val="04A0" w:firstRow="1" w:lastRow="0" w:firstColumn="1" w:lastColumn="0" w:noHBand="0" w:noVBand="1"/>
      </w:tblPr>
      <w:tblGrid>
        <w:gridCol w:w="1662"/>
        <w:gridCol w:w="4954"/>
        <w:gridCol w:w="1696"/>
      </w:tblGrid>
      <w:tr>
        <w:trPr>
          <w:tblHeader w:val="0"/>
          <w:cantSplit w:val="0"/>
          <w:trHeight w:val="801" w:hRule="atLeast"/>
        </w:trPr>
        <w:tc>
          <w:tcPr>
            <w:tcW w:w="1662" w:type="dxa"/>
            <w:vAlign w:val="center"/>
            <w:shd w:val="solid" w:color="B6DDE8" tmshd="1677721856, 0, 15261110"/>
            <w:tcMar>
              <w:left w:w="0" w:type="dxa"/>
              <w:right w:w="0" w:type="dxa"/>
            </w:tcMar>
            <w:tcBorders>
              <w:top w:val="single" w:sz="4" w:space="0" w:color="000000" tmln="10, 20, 20, 0, 0"/>
              <w:left w:val="single" w:sz="4" w:space="0" w:color="000000" tmln="10, 20, 20, 0, 0"/>
              <w:bottom w:val="single" w:sz="4" w:space="0" w:color="000000" tmln="10, 20, 20, 0, 0"/>
              <w:right w:val="single" w:sz="4" w:space="0" w:color="000000" tmln="10, 20, 20, 0, 0"/>
            </w:tcBorders>
            <w:tmTcPr id="1708926168" protected="0"/>
          </w:tcPr>
          <w:p>
            <w:pPr>
              <w:pStyle w:val="para3"/>
              <w:ind w:right="61"/>
              <w:spacing w:before="238" w:after="24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SI.NO</w:t>
            </w:r>
          </w:p>
        </w:tc>
        <w:tc>
          <w:tcPr>
            <w:tcW w:w="4954" w:type="dxa"/>
            <w:vAlign w:val="center"/>
            <w:shd w:val="solid" w:color="B6DDE8" tmshd="1677721856, 0, 15261110"/>
            <w:tcMar>
              <w:left w:w="0" w:type="dxa"/>
              <w:right w:w="0" w:type="dxa"/>
            </w:tcMar>
            <w:tcBorders>
              <w:top w:val="single" w:sz="4" w:space="0" w:color="000000" tmln="10, 20, 20, 0, 0"/>
              <w:left w:val="single" w:sz="4" w:space="0" w:color="000000" tmln="10, 20, 20, 0, 0"/>
              <w:bottom w:val="single" w:sz="4" w:space="0" w:color="000000" tmln="10, 20, 20, 0, 0"/>
              <w:right w:val="single" w:sz="4" w:space="0" w:color="000000" tmln="10, 20, 20, 0, 0"/>
            </w:tcBorders>
            <w:tmTcPr id="1708926168" protected="0"/>
          </w:tcPr>
          <w:p>
            <w:pPr>
              <w:pStyle w:val="para3"/>
              <w:ind w:right="77"/>
              <w:spacing w:before="238" w:after="24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COMMITTEE NAME</w:t>
            </w:r>
          </w:p>
        </w:tc>
        <w:tc>
          <w:tcPr>
            <w:tcW w:w="1696" w:type="dxa"/>
            <w:vAlign w:val="center"/>
            <w:shd w:val="solid" w:color="B6DDE8" tmshd="1677721856, 0, 15261110"/>
            <w:tcMar>
              <w:left w:w="0" w:type="dxa"/>
              <w:right w:w="0" w:type="dxa"/>
            </w:tcMar>
            <w:tcBorders>
              <w:top w:val="single" w:sz="4" w:space="0" w:color="000000" tmln="10, 20, 20, 0, 0"/>
              <w:left w:val="single" w:sz="4" w:space="0" w:color="000000" tmln="10, 20, 20, 0, 0"/>
              <w:bottom w:val="single" w:sz="4" w:space="0" w:color="000000" tmln="10, 20, 20, 0, 0"/>
              <w:right w:val="single" w:sz="4" w:space="0" w:color="000000" tmln="10, 20, 20, 0, 0"/>
            </w:tcBorders>
            <w:tmTcPr id="1708926168" protected="0"/>
          </w:tcPr>
          <w:p>
            <w:pPr>
              <w:pStyle w:val="para3"/>
              <w:ind w:right="1"/>
              <w:spacing w:before="238" w:after="24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LINK</w:t>
            </w:r>
          </w:p>
        </w:tc>
      </w:tr>
      <w:tr>
        <w:trPr>
          <w:tblHeader w:val="0"/>
          <w:cantSplit w:val="0"/>
          <w:trHeight w:val="1183" w:hRule="atLeast"/>
        </w:trPr>
        <w:tc>
          <w:tcPr>
            <w:tcW w:w="1662" w:type="dxa"/>
            <w:vAlign w:val="center"/>
            <w:tcMar>
              <w:left w:w="0" w:type="dxa"/>
              <w:right w:w="0" w:type="dxa"/>
            </w:tcMar>
            <w:tcBorders>
              <w:top w:val="single" w:sz="4" w:space="0" w:color="000000" tmln="10, 20, 20, 0, 0"/>
              <w:left w:val="single" w:sz="4" w:space="0" w:color="000000" tmln="10, 20, 20, 0, 0"/>
              <w:bottom w:val="single" w:sz="4" w:space="0" w:color="000000" tmln="10, 20, 20, 0, 0"/>
              <w:right w:val="single" w:sz="4" w:space="0" w:color="000000" tmln="10, 20, 20, 0, 0"/>
            </w:tcBorders>
            <w:tmTcPr id="1708926168" protected="0"/>
          </w:tcPr>
          <w:p>
            <w:pPr>
              <w:pStyle w:val="para3"/>
              <w:ind w:left="385" w:right="370"/>
              <w:spacing w:after="24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</w:p>
        </w:tc>
        <w:tc>
          <w:tcPr>
            <w:tcW w:w="4954" w:type="dxa"/>
            <w:vAlign w:val="center"/>
            <w:tcMar>
              <w:left w:w="0" w:type="dxa"/>
              <w:right w:w="0" w:type="dxa"/>
            </w:tcMar>
            <w:tcBorders>
              <w:top w:val="single" w:sz="4" w:space="0" w:color="000000" tmln="10, 20, 20, 0, 0"/>
              <w:left w:val="single" w:sz="4" w:space="0" w:color="000000" tmln="10, 20, 20, 0, 0"/>
              <w:bottom w:val="single" w:sz="4" w:space="0" w:color="000000" tmln="10, 20, 20, 0, 0"/>
              <w:right w:val="single" w:sz="4" w:space="0" w:color="000000" tmln="10, 20, 20, 0, 0"/>
            </w:tcBorders>
            <w:tmTcPr id="1708926168" protected="0"/>
          </w:tcPr>
          <w:p>
            <w:pPr>
              <w:pStyle w:val="para3"/>
              <w:ind w:left="110" w:right="136"/>
              <w:spacing w:before="240" w:after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Anti-Ragging Committee and Anti-Ragging Squad</w:t>
            </w:r>
          </w:p>
        </w:tc>
        <w:tc>
          <w:tcPr>
            <w:tcW w:w="1696" w:type="dxa"/>
            <w:vAlign w:val="center"/>
            <w:tcMar>
              <w:left w:w="0" w:type="dxa"/>
              <w:right w:w="0" w:type="dxa"/>
            </w:tcMar>
            <w:tcBorders>
              <w:top w:val="single" w:sz="4" w:space="0" w:color="000000" tmln="10, 20, 20, 0, 0"/>
              <w:left w:val="single" w:sz="4" w:space="0" w:color="000000" tmln="10, 20, 20, 0, 0"/>
              <w:bottom w:val="single" w:sz="4" w:space="0" w:color="000000" tmln="10, 20, 20, 0, 0"/>
              <w:right w:val="single" w:sz="4" w:space="0" w:color="000000" tmln="10, 20, 20, 0, 0"/>
            </w:tcBorders>
            <w:tmTcPr id="1708926168" protected="0"/>
          </w:tcPr>
          <w:p>
            <w:pPr>
              <w:pStyle w:val="para3"/>
              <w:spacing w:after="240"/>
              <w:jc w:val="center"/>
            </w:pPr>
            <w:hyperlink r:id="rId9" w:history="1">
              <w:r>
                <w:rPr>
                  <w:rStyle w:val="char3"/>
                </w:rPr>
                <w:t>VIEW</w:t>
              </w:r>
            </w:hyperlink>
          </w:p>
        </w:tc>
      </w:tr>
      <w:tr>
        <w:trPr>
          <w:tblHeader w:val="0"/>
          <w:cantSplit w:val="0"/>
          <w:trHeight w:val="1183" w:hRule="atLeast"/>
        </w:trPr>
        <w:tc>
          <w:tcPr>
            <w:tcW w:w="1662" w:type="dxa"/>
            <w:vAlign w:val="center"/>
            <w:tcMar>
              <w:left w:w="0" w:type="dxa"/>
              <w:right w:w="0" w:type="dxa"/>
            </w:tcMar>
            <w:tcBorders>
              <w:top w:val="single" w:sz="4" w:space="0" w:color="000000" tmln="10, 20, 20, 0, 0"/>
              <w:left w:val="single" w:sz="4" w:space="0" w:color="000000" tmln="10, 20, 20, 0, 0"/>
              <w:bottom w:val="single" w:sz="4" w:space="0" w:color="000000" tmln="10, 20, 20, 0, 0"/>
              <w:right w:val="single" w:sz="4" w:space="0" w:color="000000" tmln="10, 20, 20, 0, 0"/>
            </w:tcBorders>
            <w:tmTcPr id="1708926168" protected="0"/>
          </w:tcPr>
          <w:p>
            <w:pPr>
              <w:pStyle w:val="para3"/>
              <w:ind w:left="385" w:right="370"/>
              <w:spacing w:after="24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954" w:type="dxa"/>
            <w:vAlign w:val="center"/>
            <w:tcMar>
              <w:left w:w="0" w:type="dxa"/>
              <w:right w:w="0" w:type="dxa"/>
            </w:tcMar>
            <w:tcBorders>
              <w:top w:val="single" w:sz="4" w:space="0" w:color="000000" tmln="10, 20, 20, 0, 0"/>
              <w:left w:val="single" w:sz="4" w:space="0" w:color="000000" tmln="10, 20, 20, 0, 0"/>
              <w:bottom w:val="single" w:sz="4" w:space="0" w:color="000000" tmln="10, 20, 20, 0, 0"/>
              <w:right w:val="single" w:sz="4" w:space="0" w:color="000000" tmln="10, 20, 20, 0, 0"/>
            </w:tcBorders>
            <w:tmTcPr id="1708926168" protected="0"/>
          </w:tcPr>
          <w:p>
            <w:pPr>
              <w:pStyle w:val="para3"/>
              <w:ind w:left="110" w:right="136"/>
              <w:spacing w:before="240" w:after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Students Grievances and Redressal Committee</w:t>
            </w:r>
          </w:p>
        </w:tc>
        <w:tc>
          <w:tcPr>
            <w:tcW w:w="1696" w:type="dxa"/>
            <w:vAlign w:val="center"/>
            <w:tcMar>
              <w:left w:w="0" w:type="dxa"/>
              <w:right w:w="0" w:type="dxa"/>
            </w:tcMar>
            <w:tcBorders>
              <w:top w:val="single" w:sz="4" w:space="0" w:color="000000" tmln="10, 20, 20, 0, 0"/>
              <w:left w:val="single" w:sz="4" w:space="0" w:color="000000" tmln="10, 20, 20, 0, 0"/>
              <w:bottom w:val="single" w:sz="4" w:space="0" w:color="000000" tmln="10, 20, 20, 0, 0"/>
              <w:right w:val="single" w:sz="4" w:space="0" w:color="000000" tmln="10, 20, 20, 0, 0"/>
            </w:tcBorders>
            <w:tmTcPr id="1708926168" protected="0"/>
          </w:tcPr>
          <w:p>
            <w:pPr>
              <w:pStyle w:val="para3"/>
              <w:spacing w:after="240"/>
              <w:jc w:val="center"/>
            </w:pPr>
            <w:hyperlink r:id="rId10" w:history="1">
              <w:r>
                <w:rPr>
                  <w:rStyle w:val="char3"/>
                </w:rPr>
                <w:t>VIEW</w:t>
              </w:r>
            </w:hyperlink>
          </w:p>
        </w:tc>
      </w:tr>
      <w:tr>
        <w:trPr>
          <w:tblHeader w:val="0"/>
          <w:cantSplit w:val="0"/>
          <w:trHeight w:val="1183" w:hRule="atLeast"/>
        </w:trPr>
        <w:tc>
          <w:tcPr>
            <w:tcW w:w="1662" w:type="dxa"/>
            <w:vAlign w:val="center"/>
            <w:tcMar>
              <w:left w:w="0" w:type="dxa"/>
              <w:right w:w="0" w:type="dxa"/>
            </w:tcMar>
            <w:tcBorders>
              <w:top w:val="single" w:sz="4" w:space="0" w:color="000000" tmln="10, 20, 20, 0, 0"/>
              <w:left w:val="single" w:sz="4" w:space="0" w:color="000000" tmln="10, 20, 20, 0, 0"/>
              <w:bottom w:val="single" w:sz="4" w:space="0" w:color="000000" tmln="10, 20, 20, 0, 0"/>
              <w:right w:val="single" w:sz="4" w:space="0" w:color="000000" tmln="10, 20, 20, 0, 0"/>
            </w:tcBorders>
            <w:tmTcPr id="1708926168" protected="0"/>
          </w:tcPr>
          <w:p>
            <w:pPr>
              <w:pStyle w:val="para3"/>
              <w:ind w:left="385" w:right="370"/>
              <w:spacing w:after="24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4954" w:type="dxa"/>
            <w:vAlign w:val="center"/>
            <w:tcMar>
              <w:left w:w="0" w:type="dxa"/>
              <w:right w:w="0" w:type="dxa"/>
            </w:tcMar>
            <w:tcBorders>
              <w:top w:val="single" w:sz="4" w:space="0" w:color="000000" tmln="10, 20, 20, 0, 0"/>
              <w:left w:val="single" w:sz="4" w:space="0" w:color="000000" tmln="10, 20, 20, 0, 0"/>
              <w:bottom w:val="single" w:sz="4" w:space="0" w:color="000000" tmln="10, 20, 20, 0, 0"/>
              <w:right w:val="single" w:sz="4" w:space="0" w:color="000000" tmln="10, 20, 20, 0, 0"/>
            </w:tcBorders>
            <w:tmTcPr id="1708926168" protected="0"/>
          </w:tcPr>
          <w:p>
            <w:pPr>
              <w:pStyle w:val="para3"/>
              <w:ind w:left="110" w:right="136"/>
              <w:spacing w:before="240" w:after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Internal Complaints Committee</w:t>
            </w:r>
          </w:p>
        </w:tc>
        <w:tc>
          <w:tcPr>
            <w:tcW w:w="1696" w:type="dxa"/>
            <w:vAlign w:val="center"/>
            <w:tcMar>
              <w:left w:w="0" w:type="dxa"/>
              <w:right w:w="0" w:type="dxa"/>
            </w:tcMar>
            <w:tcBorders>
              <w:top w:val="single" w:sz="4" w:space="0" w:color="000000" tmln="10, 20, 20, 0, 0"/>
              <w:left w:val="single" w:sz="4" w:space="0" w:color="000000" tmln="10, 20, 20, 0, 0"/>
              <w:bottom w:val="single" w:sz="4" w:space="0" w:color="000000" tmln="10, 20, 20, 0, 0"/>
              <w:right w:val="single" w:sz="4" w:space="0" w:color="000000" tmln="10, 20, 20, 0, 0"/>
            </w:tcBorders>
            <w:tmTcPr id="1708926168" protected="0"/>
          </w:tcPr>
          <w:p>
            <w:pPr>
              <w:pStyle w:val="para3"/>
              <w:spacing w:after="240"/>
              <w:jc w:val="center"/>
            </w:pPr>
            <w:hyperlink r:id="rId11" w:history="1">
              <w:r>
                <w:rPr>
                  <w:rStyle w:val="char3"/>
                </w:rPr>
                <w:t>VIEW</w:t>
              </w:r>
            </w:hyperlink>
          </w:p>
        </w:tc>
      </w:tr>
      <w:tr>
        <w:trPr>
          <w:tblHeader w:val="0"/>
          <w:cantSplit w:val="0"/>
          <w:trHeight w:val="1183" w:hRule="atLeast"/>
        </w:trPr>
        <w:tc>
          <w:tcPr>
            <w:tcW w:w="1662" w:type="dxa"/>
            <w:vAlign w:val="center"/>
            <w:tcMar>
              <w:left w:w="0" w:type="dxa"/>
              <w:right w:w="0" w:type="dxa"/>
            </w:tcMar>
            <w:tcBorders>
              <w:top w:val="single" w:sz="4" w:space="0" w:color="000000" tmln="10, 20, 20, 0, 0"/>
              <w:left w:val="single" w:sz="4" w:space="0" w:color="000000" tmln="10, 20, 20, 0, 0"/>
              <w:bottom w:val="single" w:sz="4" w:space="0" w:color="000000" tmln="10, 20, 20, 0, 0"/>
              <w:right w:val="single" w:sz="4" w:space="0" w:color="000000" tmln="10, 20, 20, 0, 0"/>
            </w:tcBorders>
            <w:tmTcPr id="1708926168" protected="0"/>
          </w:tcPr>
          <w:p>
            <w:pPr>
              <w:pStyle w:val="para3"/>
              <w:ind w:left="385" w:right="370"/>
              <w:spacing w:after="24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4954" w:type="dxa"/>
            <w:vAlign w:val="center"/>
            <w:tcMar>
              <w:left w:w="0" w:type="dxa"/>
              <w:right w:w="0" w:type="dxa"/>
            </w:tcMar>
            <w:tcBorders>
              <w:top w:val="single" w:sz="4" w:space="0" w:color="000000" tmln="10, 20, 20, 0, 0"/>
              <w:left w:val="single" w:sz="4" w:space="0" w:color="000000" tmln="10, 20, 20, 0, 0"/>
              <w:bottom w:val="single" w:sz="4" w:space="0" w:color="000000" tmln="10, 20, 20, 0, 0"/>
              <w:right w:val="single" w:sz="4" w:space="0" w:color="000000" tmln="10, 20, 20, 0, 0"/>
            </w:tcBorders>
            <w:tmTcPr id="1708926168" protected="0"/>
          </w:tcPr>
          <w:p>
            <w:pPr>
              <w:pStyle w:val="para3"/>
              <w:ind w:left="110" w:right="136"/>
              <w:spacing w:before="240" w:after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SC/ST Committee</w:t>
            </w:r>
          </w:p>
        </w:tc>
        <w:tc>
          <w:tcPr>
            <w:tcW w:w="1696" w:type="dxa"/>
            <w:vAlign w:val="center"/>
            <w:tcMar>
              <w:left w:w="0" w:type="dxa"/>
              <w:right w:w="0" w:type="dxa"/>
            </w:tcMar>
            <w:tcBorders>
              <w:top w:val="single" w:sz="4" w:space="0" w:color="000000" tmln="10, 20, 20, 0, 0"/>
              <w:left w:val="single" w:sz="4" w:space="0" w:color="000000" tmln="10, 20, 20, 0, 0"/>
              <w:bottom w:val="single" w:sz="4" w:space="0" w:color="000000" tmln="10, 20, 20, 0, 0"/>
              <w:right w:val="single" w:sz="4" w:space="0" w:color="000000" tmln="10, 20, 20, 0, 0"/>
            </w:tcBorders>
            <w:tmTcPr id="1708926168" protected="0"/>
          </w:tcPr>
          <w:p>
            <w:pPr>
              <w:pStyle w:val="para3"/>
              <w:spacing w:after="240"/>
              <w:jc w:val="center"/>
            </w:pPr>
            <w:hyperlink r:id="rId12" w:history="1">
              <w:r>
                <w:rPr>
                  <w:rStyle w:val="char3"/>
                </w:rPr>
                <w:t>VIEW</w:t>
              </w:r>
            </w:hyperlink>
          </w:p>
        </w:tc>
      </w:tr>
    </w:tbl>
    <w:p>
      <w:pPr>
        <w:pStyle w:val="para2"/>
        <w:spacing w:before="11"/>
        <w:rPr>
          <w:sz w:val="13"/>
          <w:szCs w:val="13"/>
        </w:rPr>
      </w:pPr>
      <w:r>
        <w:rPr>
          <w:sz w:val="13"/>
          <w:szCs w:val="13"/>
        </w:rPr>
      </w:r>
    </w:p>
    <w:p>
      <w:r/>
    </w:p>
    <w:p>
      <w:r/>
    </w:p>
    <w:p>
      <w:r/>
    </w:p>
    <w:p>
      <w:r/>
    </w:p>
    <w:p>
      <w:r/>
    </w:p>
    <w:p>
      <w:r>
        <w:rPr>
          <w:noProof/>
        </w:rPr>
        <w:drawing>
          <wp:inline distT="0" distB="0" distL="0" distR="0">
            <wp:extent cx="5720080" cy="15335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  <a:extLst>
                        <a:ext uri="smNativeData">
                          <sm:smNativeData xmlns:sm="smNativeData" val="SMDATA_16_2CTcZR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TAAAAB6AAAAAAAAAAAAAAAAAAAAAAAAAAAAAAAAAAAAAAAAAAAAAAMCMAAG8JAAAAAAAAAAAAAAAAAAAoAAAACAAAAAEAAAABAAAA"/>
                        </a:ext>
                      </a:extLst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1533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rPr>
          <w:lang w:val="en-us"/>
        </w:rPr>
      </w:pPr>
      <w:r>
        <w:rPr>
          <w:lang w:val="en-us"/>
        </w:rPr>
      </w:r>
    </w:p>
    <w:p>
      <w:r>
        <w:rPr>
          <w:noProof/>
        </w:rPr>
        <w:drawing>
          <wp:inline distT="0" distB="0" distL="0" distR="0">
            <wp:extent cx="5730875" cy="6610350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  <a:extLst>
                        <a:ext uri="smNativeData">
                          <sm:smNativeData xmlns:sm="smNativeData" val="SMDATA_16_2CTcZR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AAAB6AAAAAAAAAAAAAAAAAAAAAAAAAAAAAAAAAAAAAAAAAAAAAAQSMAAKooAAAAAAAAAAAAAAA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66103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rPr>
          <w:noProof/>
        </w:rPr>
        <w:drawing>
          <wp:inline distT="0" distB="0" distL="0" distR="0">
            <wp:extent cx="5720080" cy="1533525"/>
            <wp:effectExtent l="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  <a:extLst>
                        <a:ext uri="smNativeData">
                          <sm:smNativeData xmlns:sm="smNativeData" val="SMDATA_16_2CTcZR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B6AAAAAAAAAAAAAAAAAAAAAAAAAAAAAAAAAAAAAAAAAAAAAAMCMAAG8JAAAAAAAAAAAAAAAAAAAoAAAACAAAAAEAAAABAAAA"/>
                        </a:ext>
                      </a:extLst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1533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noProof/>
        </w:rPr>
        <w:drawing>
          <wp:inline distT="0" distB="0" distL="0" distR="0">
            <wp:extent cx="5426710" cy="7303770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  <a:extLst>
                        <a:ext uri="smNativeData">
                          <sm:smNativeData xmlns:sm="smNativeData" val="SMDATA_16_2CTcZR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B6AAAAAAAAAAAAAAAAAAAAAAAAAAAAAAAAAAAAAAAAAAAAAAYiEAAO4sAAAAAAAAAAAAAAA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73037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rPr>
          <w:noProof/>
        </w:rPr>
        <w:drawing>
          <wp:anchor distT="89535" distB="89535" distL="89535" distR="89535" simplePos="0" relativeHeight="251658252" behindDoc="0" locked="0" layoutInCell="0" hidden="0" allowOverlap="1">
            <wp:simplePos x="0" y="0"/>
            <wp:positionH relativeFrom="page">
              <wp:posOffset>998855</wp:posOffset>
            </wp:positionH>
            <wp:positionV relativeFrom="page">
              <wp:posOffset>2301875</wp:posOffset>
            </wp:positionV>
            <wp:extent cx="5670550" cy="8025130"/>
            <wp:effectExtent l="0" t="0" r="0" b="0"/>
            <wp:wrapSquare wrapText="bothSides"/>
            <wp:docPr id="12" name="Pictur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15"/>
                    <pic:cNvPicPr>
                      <a:picLocks noChangeAspect="1"/>
                      <a:extLst>
                        <a:ext uri="smNativeData">
                          <sm:smNativeData xmlns:sm="smNativeData" val="SMDATA_16_2CTcZ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AAAAAIIAAAAAAAAAAAAAAAAAAAAAAAAlBgAAAAAAAAAAAAApDgAA4iIAAF4xAAAEAAAAJQYAACkO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8025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5720080" cy="1285875"/>
            <wp:effectExtent l="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/>
                      <a:extLst>
                        <a:ext uri="smNativeData">
                          <sm:smNativeData xmlns:sm="smNativeData" val="SMDATA_16_2CTcZR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AAAAB6AAAAAAAAAAAAAAAAAAAAAAAAAAAAAAAAAAAAAAAAAAAAAAMCMAAOkHAAAAAAAAAAAAAAAAAAAoAAAACAAAAAEAAAABAAAA"/>
                        </a:ext>
                      </a:extLst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12858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rPr>
          <w:noProof/>
        </w:rPr>
        <w:drawing>
          <wp:inline distT="0" distB="0" distL="0" distR="0">
            <wp:extent cx="5720080" cy="1285875"/>
            <wp:effectExtent l="0" t="0" r="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  <a:extLst>
                        <a:ext uri="smNativeData">
                          <sm:smNativeData xmlns:sm="smNativeData" val="SMDATA_16_2CTcZR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B6AAAAAAAAAAAAAAAAAAAAAAAAAAAAAAAAAAAAAAAAAAAAAAMCMAAOkHAAAAAAAAAAAAAAAAAAAoAAAACAAAAAEAAAABAAAA"/>
                        </a:ext>
                      </a:extLst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12858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rPr>
          <w:noProof/>
        </w:rPr>
        <w:drawing>
          <wp:inline distT="0" distB="0" distL="0" distR="0">
            <wp:extent cx="5924550" cy="5857875"/>
            <wp:effectExtent l="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  <a:extLst>
                        <a:ext uri="smNativeData">
                          <sm:smNativeData xmlns:sm="smNativeData" val="SMDATA_16_2CTcZR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B6AAAAAAAAAAAAAAAAAAAAAAAAAAAAAAAAAAAAAAAAAAAAAAciQAAAkkAAAAAAAAAAAAAAA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8578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rPr>
          <w:noProof/>
        </w:rPr>
        <w:drawing>
          <wp:anchor distT="89535" distB="89535" distL="89535" distR="89535" simplePos="0" relativeHeight="251658253" behindDoc="0" locked="0" layoutInCell="0" hidden="0" allowOverlap="1">
            <wp:simplePos x="0" y="0"/>
            <wp:positionH relativeFrom="page">
              <wp:posOffset>1055370</wp:posOffset>
            </wp:positionH>
            <wp:positionV relativeFrom="page">
              <wp:posOffset>2621280</wp:posOffset>
            </wp:positionV>
            <wp:extent cx="5582285" cy="7732395"/>
            <wp:effectExtent l="0" t="0" r="0" b="0"/>
            <wp:wrapSquare wrapText="bothSides"/>
            <wp:docPr id="13" name="Pictur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16"/>
                    <pic:cNvPicPr>
                      <a:picLocks noChangeAspect="1"/>
                      <a:extLst>
                        <a:ext uri="smNativeData">
                          <sm:smNativeData xmlns:sm="smNativeData" val="SMDATA_16_2CTcZ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AIIAAAAAAAAAAAAAAAAAAAAAAAB+BgAAAAAAAAAAAAAgEAAAVyIAAJEvAAAGAAAAfgYAACAQ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2285" cy="77323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5720080" cy="1285875"/>
            <wp:effectExtent l="0" t="0" r="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  <a:extLst>
                        <a:ext uri="smNativeData">
                          <sm:smNativeData xmlns:sm="smNativeData" val="SMDATA_16_2CTcZ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B6AAAAAAAAAAAAAAAAAAAAAAAAAAAAAAAAAAAAAAAAAAAAAAMCMAAOkHAAAAAAAAAAAAAAAAAAAoAAAACAAAAAEAAAABAAAA"/>
                        </a:ext>
                      </a:extLst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12858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nextPage"/>
      <w:pgSz w:h="16838" w:w="11906"/>
      <w:pgMar w:left="1440" w:top="1440" w:right="1440" w:bottom="1440" w:header="0" w:footer="0"/>
      <w:paperSrc w:first="0" w:other="0" a="0" b="0"/>
      <w:pgNumType w:fmt="decimal"/>
      <w:tmGutter w:val="3"/>
      <w:mirrorMargins w:val="0"/>
      <w:tmSection w:h="-2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Basic Roman">
    <w:charset w:val="00"/>
    <w:family w:val="roman"/>
    <w:pitch w:val="default"/>
  </w:font>
  <w:font w:name="Basic Sans">
    <w:charset w:val="00"/>
    <w:family w:val="roman"/>
    <w:pitch w:val="default"/>
  </w:font>
  <w:font w:name="Calibri">
    <w:charset w:val="00"/>
    <w:family w:val="swiss"/>
    <w:pitch w:val="default"/>
  </w:font>
  <w:font w:name="Times New Roman">
    <w:charset w:val="00"/>
    <w:family w:val="roman"/>
    <w:pitch w:val="default"/>
  </w:font>
  <w:font w:name="Tahoma">
    <w:charset w:val="00"/>
    <w:family w:val="swiss"/>
    <w:pitch w:val="default"/>
  </w:font>
  <w:font w:name="Cambria">
    <w:charset w:val="00"/>
    <w:family w:val="roman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view w:val="print"/>
  <w:defaultTabStop w:val="720"/>
  <w:autoHyphenation w:val="0"/>
  <w:doNotShadeFormData w:val="0"/>
  <w:captions>
    <w:caption w:name="Table" w:pos="below" w:numFmt="decimal"/>
    <w:caption w:name="Figure" w:pos="below" w:numFmt="decimal"/>
    <w:caption w:name="Picture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7"/>
  <w:tmPrefTwo w:val="1"/>
  <w:tmFmtPref w:val="55057515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8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0"/>
  </w:tmReviewPr>
  <w:tmLastPos>
    <w:tmLastPosPage w:val="6"/>
    <w:tmLastPosSelect w:val="0"/>
    <w:tmLastPosFrameIdx w:val="0"/>
    <w:tmLastPosCaret>
      <w:tmLastPosPgfIdx w:val="29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08926168" w:val="1068" w:fileVer="342" w:fileVer64="64" w:fileVerOS="3"/>
  <w:guidesAndGrid showGuides="1" lockGuides="0" snapToGuides="1" snapToPageMargins="0" tolerance="8" gridDistanceHorizontal="283" gridDistanceVertical="283" showGrid="0" snapToGrid="0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hAnsi="Calibri" w:eastAsia="Calibri" w:cs="Calibr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</w:style>
  <w:style w:type="paragraph" w:styleId="para1">
    <w:name w:val="Balloon Text"/>
    <w:qFormat/>
    <w:basedOn w:val="para0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ara2">
    <w:name w:val="Body Text"/>
    <w:qFormat/>
    <w:basedOn w:val="para0"/>
    <w:pPr>
      <w:spacing w:after="0" w:line="240" w:lineRule="auto"/>
      <w:widowControl w:val="0"/>
    </w:pPr>
    <w:rPr>
      <w:rFonts w:ascii="Times New Roman" w:hAnsi="Times New Roman" w:eastAsia="Times New Roman" w:cs="Times New Roman"/>
      <w:b/>
      <w:bCs/>
      <w:sz w:val="28"/>
      <w:szCs w:val="28"/>
      <w:lang w:eastAsia="en-in"/>
    </w:rPr>
  </w:style>
  <w:style w:type="paragraph" w:styleId="para3" w:customStyle="1">
    <w:name w:val="Table Paragraph"/>
    <w:qFormat/>
    <w:basedOn w:val="para0"/>
    <w:pPr>
      <w:spacing w:after="0" w:line="240" w:lineRule="auto"/>
      <w:widowControl w:val="0"/>
    </w:pPr>
    <w:rPr>
      <w:rFonts w:ascii="Times New Roman" w:hAnsi="Times New Roman" w:eastAsia="Times New Roman" w:cs="Times New Roman"/>
      <w:lang w:eastAsia="en-in"/>
    </w:rPr>
  </w:style>
  <w:style w:type="character" w:styleId="char0" w:default="1">
    <w:name w:val="Default Paragraph Font"/>
  </w:style>
  <w:style w:type="character" w:styleId="char1" w:customStyle="1">
    <w:name w:val="Balloon Text Char"/>
    <w:basedOn w:val="char0"/>
    <w:rPr>
      <w:rFonts w:ascii="Tahoma" w:hAnsi="Tahoma" w:cs="Tahoma"/>
      <w:sz w:val="16"/>
      <w:szCs w:val="16"/>
    </w:rPr>
  </w:style>
  <w:style w:type="character" w:styleId="char2" w:customStyle="1">
    <w:name w:val="Body Text Char"/>
    <w:basedOn w:val="char0"/>
    <w:rPr>
      <w:rFonts w:ascii="Times New Roman" w:hAnsi="Times New Roman" w:eastAsia="Times New Roman" w:cs="Times New Roman"/>
      <w:b/>
      <w:bCs/>
      <w:sz w:val="28"/>
      <w:szCs w:val="28"/>
      <w:lang w:eastAsia="en-in"/>
    </w:rPr>
  </w:style>
  <w:style w:type="character" w:styleId="char3">
    <w:name w:val="Hyperlink"/>
    <w:basedOn w:val="char0"/>
    <w:rPr>
      <w:color w:val="0000ff"/>
      <w:u w:color="auto" w:val="single"/>
    </w:rPr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Calibri" w:hAnsi="Calibri" w:eastAsia="Calibri" w:cs="Calibr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</w:style>
  <w:style w:type="paragraph" w:styleId="para1">
    <w:name w:val="Balloon Text"/>
    <w:qFormat/>
    <w:basedOn w:val="para0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ara2">
    <w:name w:val="Body Text"/>
    <w:qFormat/>
    <w:basedOn w:val="para0"/>
    <w:pPr>
      <w:spacing w:after="0" w:line="240" w:lineRule="auto"/>
      <w:widowControl w:val="0"/>
    </w:pPr>
    <w:rPr>
      <w:rFonts w:ascii="Times New Roman" w:hAnsi="Times New Roman" w:eastAsia="Times New Roman" w:cs="Times New Roman"/>
      <w:b/>
      <w:bCs/>
      <w:sz w:val="28"/>
      <w:szCs w:val="28"/>
      <w:lang w:eastAsia="en-in"/>
    </w:rPr>
  </w:style>
  <w:style w:type="paragraph" w:styleId="para3" w:customStyle="1">
    <w:name w:val="Table Paragraph"/>
    <w:qFormat/>
    <w:basedOn w:val="para0"/>
    <w:pPr>
      <w:spacing w:after="0" w:line="240" w:lineRule="auto"/>
      <w:widowControl w:val="0"/>
    </w:pPr>
    <w:rPr>
      <w:rFonts w:ascii="Times New Roman" w:hAnsi="Times New Roman" w:eastAsia="Times New Roman" w:cs="Times New Roman"/>
      <w:lang w:eastAsia="en-in"/>
    </w:rPr>
  </w:style>
  <w:style w:type="character" w:styleId="char0" w:default="1">
    <w:name w:val="Default Paragraph Font"/>
  </w:style>
  <w:style w:type="character" w:styleId="char1" w:customStyle="1">
    <w:name w:val="Balloon Text Char"/>
    <w:basedOn w:val="char0"/>
    <w:rPr>
      <w:rFonts w:ascii="Tahoma" w:hAnsi="Tahoma" w:cs="Tahoma"/>
      <w:sz w:val="16"/>
      <w:szCs w:val="16"/>
    </w:rPr>
  </w:style>
  <w:style w:type="character" w:styleId="char2" w:customStyle="1">
    <w:name w:val="Body Text Char"/>
    <w:basedOn w:val="char0"/>
    <w:rPr>
      <w:rFonts w:ascii="Times New Roman" w:hAnsi="Times New Roman" w:eastAsia="Times New Roman" w:cs="Times New Roman"/>
      <w:b/>
      <w:bCs/>
      <w:sz w:val="28"/>
      <w:szCs w:val="28"/>
      <w:lang w:eastAsia="en-in"/>
    </w:rPr>
  </w:style>
  <w:style w:type="character" w:styleId="char3">
    <w:name w:val="Hyperlink"/>
    <w:basedOn w:val="char0"/>
    <w:rPr>
      <w:color w:val="0000ff"/>
      <w:u w:color="auto" w:val="single"/>
    </w:rPr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styles" Target="styles.xml"/><Relationship Id="rId6" Type="http://schemas.microsoft.com/office/2007/relationships/stylesWithEffects" Target="stylesWithEffects.xml"/><Relationship Id="rId7" Type="http://schemas.openxmlformats.org/officeDocument/2006/relationships/image" Target="media/image1.png"/><Relationship Id="rId8" Type="http://schemas.openxmlformats.org/officeDocument/2006/relationships/image" Target="media/image2.jpeg"/><Relationship Id="rId9" Type="http://schemas.openxmlformats.org/officeDocument/2006/relationships/hyperlink" Target="https://nscet.org/Welfare%20cells/anti_ragging.php" TargetMode="External"/><Relationship Id="rId10" Type="http://schemas.openxmlformats.org/officeDocument/2006/relationships/hyperlink" Target="https://nscet.org/Welfare%20cells/grievance.php" TargetMode="External"/><Relationship Id="rId11" Type="http://schemas.openxmlformats.org/officeDocument/2006/relationships/hyperlink" Target="https://nscet.org/Welfare%20cells/internal_complaient.php" TargetMode="External"/><Relationship Id="rId12" Type="http://schemas.openxmlformats.org/officeDocument/2006/relationships/hyperlink" Target="https://nscet.org/Welfare%20cells/scst.php" TargetMode="External"/><Relationship Id="rId13" Type="http://schemas.openxmlformats.org/officeDocument/2006/relationships/image" Target="media/image3.jpeg"/><Relationship Id="rId14" Type="http://schemas.openxmlformats.org/officeDocument/2006/relationships/image" Target="media/image4.jpeg"/><Relationship Id="rId15" Type="http://schemas.openxmlformats.org/officeDocument/2006/relationships/image" Target="media/image5.jpeg"/><Relationship Id="rId16" Type="http://schemas.openxmlformats.org/officeDocument/2006/relationships/image" Target="media/image6.jpeg"/><Relationship Id="rId17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</a:majorFont>
      <a:minorFont>
        <a:latin typeface="Calibri"/>
        <a:ea typeface="Calibri"/>
        <a:cs typeface="Calibr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rev.1068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/>
  <cp:revision>8</cp:revision>
  <dcterms:created xsi:type="dcterms:W3CDTF">2024-02-09T14:36:00Z</dcterms:created>
  <dcterms:modified xsi:type="dcterms:W3CDTF">2024-02-26T05:42:48Z</dcterms:modified>
</cp:coreProperties>
</file>